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E89E1" w14:textId="77777777" w:rsidR="00DF534F" w:rsidRDefault="00DF534F">
      <w:pPr>
        <w:suppressAutoHyphens/>
        <w:rPr>
          <w:rFonts w:ascii="Arial" w:hAnsi="Arial"/>
          <w:b/>
          <w:sz w:val="28"/>
          <w:u w:val="single"/>
        </w:rPr>
      </w:pPr>
      <w:r>
        <w:rPr>
          <w:rStyle w:val="Standard"/>
          <w:rFonts w:ascii="Arial" w:hAnsi="Arial"/>
          <w:b/>
          <w:sz w:val="28"/>
          <w:u w:val="single"/>
        </w:rPr>
        <w:t xml:space="preserve">Gastronorm – Container, perforated </w:t>
      </w:r>
    </w:p>
    <w:p w14:paraId="220C3B88" w14:textId="77777777" w:rsidR="00DF534F" w:rsidRDefault="00DF534F">
      <w:pPr>
        <w:suppressAutoHyphens/>
        <w:rPr>
          <w:rFonts w:ascii="Arial" w:hAnsi="Arial"/>
          <w:b/>
          <w:sz w:val="28"/>
          <w:u w:val="single"/>
        </w:rPr>
      </w:pPr>
      <w:r>
        <w:rPr>
          <w:rStyle w:val="Standard"/>
          <w:rFonts w:ascii="Arial" w:hAnsi="Arial"/>
          <w:b/>
          <w:sz w:val="28"/>
          <w:u w:val="single"/>
        </w:rPr>
        <w:t>GN-P 1/3-100</w:t>
      </w:r>
    </w:p>
    <w:p w14:paraId="4A548C20" w14:textId="77777777" w:rsidR="00DF534F" w:rsidRDefault="00DF534F">
      <w:pPr>
        <w:suppressAutoHyphens/>
        <w:rPr>
          <w:rFonts w:ascii="Arial" w:hAnsi="Arial"/>
        </w:rPr>
      </w:pPr>
    </w:p>
    <w:p w14:paraId="2890788D" w14:textId="77777777" w:rsidR="00DF534F" w:rsidRDefault="00DF534F">
      <w:pPr>
        <w:suppressAutoHyphens/>
        <w:rPr>
          <w:rFonts w:ascii="Arial" w:hAnsi="Arial"/>
        </w:rPr>
      </w:pPr>
      <w:r>
        <w:rPr>
          <w:rStyle w:val="Standard"/>
          <w:rFonts w:ascii="Arial" w:hAnsi="Arial"/>
          <w:b/>
        </w:rPr>
        <w:t>Dimensions</w:t>
      </w:r>
    </w:p>
    <w:p w14:paraId="496D734B" w14:textId="77777777" w:rsidR="00DF534F" w:rsidRDefault="00DF534F">
      <w:pPr>
        <w:suppressAutoHyphens/>
        <w:rPr>
          <w:rFonts w:ascii="Arial" w:hAnsi="Arial"/>
        </w:rPr>
      </w:pPr>
    </w:p>
    <w:p w14:paraId="06ECD553" w14:textId="77777777" w:rsidR="00DF534F" w:rsidRDefault="00DF534F">
      <w:pPr>
        <w:suppressAutoHyphens/>
        <w:rPr>
          <w:rFonts w:ascii="Arial" w:hAnsi="Arial"/>
        </w:rPr>
      </w:pPr>
      <w:r>
        <w:rPr>
          <w:rStyle w:val="Standard"/>
          <w:rFonts w:ascii="Arial" w:hAnsi="Arial"/>
        </w:rPr>
        <w:t>Exterior dimensions:</w:t>
      </w:r>
    </w:p>
    <w:p w14:paraId="46C072CC" w14:textId="77777777" w:rsidR="00DF534F" w:rsidRDefault="00DF534F">
      <w:pPr>
        <w:tabs>
          <w:tab w:val="left" w:pos="1701"/>
        </w:tabs>
        <w:suppressAutoHyphens/>
        <w:rPr>
          <w:rFonts w:ascii="Arial" w:hAnsi="Arial"/>
        </w:rPr>
      </w:pPr>
      <w:r>
        <w:rPr>
          <w:rStyle w:val="Standard"/>
          <w:rFonts w:ascii="Arial" w:hAnsi="Arial"/>
        </w:rPr>
        <w:t xml:space="preserve">Length </w:t>
      </w:r>
      <w:r>
        <w:rPr>
          <w:rStyle w:val="Standard"/>
          <w:rFonts w:ascii="Arial" w:hAnsi="Arial"/>
        </w:rPr>
        <w:tab/>
      </w:r>
      <w:r>
        <w:rPr>
          <w:rStyle w:val="Standard"/>
          <w:rFonts w:ascii="Arial" w:hAnsi="Arial"/>
        </w:rPr>
        <w:tab/>
        <w:t>325 mm</w:t>
      </w:r>
    </w:p>
    <w:p w14:paraId="6000C4F0" w14:textId="77777777" w:rsidR="00DF534F" w:rsidRDefault="00DF534F">
      <w:pPr>
        <w:tabs>
          <w:tab w:val="left" w:pos="1701"/>
        </w:tabs>
        <w:suppressAutoHyphens/>
        <w:rPr>
          <w:rFonts w:ascii="Arial" w:hAnsi="Arial"/>
        </w:rPr>
      </w:pPr>
      <w:r>
        <w:rPr>
          <w:rStyle w:val="Standard"/>
          <w:rFonts w:ascii="Arial" w:hAnsi="Arial"/>
        </w:rPr>
        <w:t>Width:</w:t>
      </w:r>
      <w:r>
        <w:rPr>
          <w:rStyle w:val="Standard"/>
          <w:rFonts w:ascii="Arial" w:hAnsi="Arial"/>
        </w:rPr>
        <w:tab/>
      </w:r>
      <w:r>
        <w:rPr>
          <w:rStyle w:val="Standard"/>
          <w:rFonts w:ascii="Arial" w:hAnsi="Arial"/>
        </w:rPr>
        <w:tab/>
        <w:t>176 mm</w:t>
      </w:r>
    </w:p>
    <w:p w14:paraId="18901A4F" w14:textId="77777777" w:rsidR="00DF534F" w:rsidRDefault="00DF534F">
      <w:pPr>
        <w:tabs>
          <w:tab w:val="left" w:pos="1701"/>
        </w:tabs>
        <w:suppressAutoHyphens/>
        <w:rPr>
          <w:rFonts w:ascii="Arial" w:hAnsi="Arial"/>
        </w:rPr>
      </w:pPr>
      <w:r>
        <w:rPr>
          <w:rStyle w:val="Standard"/>
          <w:rFonts w:ascii="Arial" w:hAnsi="Arial"/>
        </w:rPr>
        <w:t>Depth:</w:t>
      </w:r>
      <w:r>
        <w:rPr>
          <w:rStyle w:val="Standard"/>
          <w:rFonts w:ascii="Arial" w:hAnsi="Arial"/>
        </w:rPr>
        <w:tab/>
      </w:r>
      <w:r>
        <w:rPr>
          <w:rStyle w:val="Standard"/>
          <w:rFonts w:ascii="Arial" w:hAnsi="Arial"/>
        </w:rPr>
        <w:tab/>
        <w:t>100 mm</w:t>
      </w:r>
    </w:p>
    <w:p w14:paraId="6B4E0A7C" w14:textId="77777777" w:rsidR="00DF534F" w:rsidRDefault="00DF534F">
      <w:pPr>
        <w:suppressAutoHyphens/>
        <w:rPr>
          <w:rFonts w:ascii="Arial" w:hAnsi="Arial"/>
        </w:rPr>
      </w:pPr>
    </w:p>
    <w:p w14:paraId="2BF52352" w14:textId="77777777" w:rsidR="00DF534F" w:rsidRDefault="00DF534F">
      <w:pPr>
        <w:suppressAutoHyphens/>
        <w:rPr>
          <w:rFonts w:ascii="Arial" w:hAnsi="Arial"/>
        </w:rPr>
      </w:pPr>
      <w:r>
        <w:rPr>
          <w:rStyle w:val="Standard"/>
          <w:rFonts w:ascii="Arial" w:hAnsi="Arial"/>
        </w:rPr>
        <w:t>Inside dimensions:</w:t>
      </w:r>
    </w:p>
    <w:p w14:paraId="7658C665" w14:textId="77777777" w:rsidR="00DF534F" w:rsidRDefault="00DF534F">
      <w:pPr>
        <w:suppressAutoHyphens/>
        <w:rPr>
          <w:rFonts w:ascii="Arial" w:hAnsi="Arial"/>
        </w:rPr>
      </w:pPr>
      <w:r>
        <w:rPr>
          <w:rStyle w:val="Standard"/>
          <w:rFonts w:ascii="Arial" w:hAnsi="Arial"/>
        </w:rPr>
        <w:t>Length:</w:t>
      </w:r>
      <w:r>
        <w:rPr>
          <w:rStyle w:val="Standard"/>
          <w:rFonts w:ascii="Arial" w:hAnsi="Arial"/>
        </w:rPr>
        <w:tab/>
      </w:r>
      <w:r>
        <w:rPr>
          <w:rStyle w:val="Standard"/>
          <w:rFonts w:ascii="Arial" w:hAnsi="Arial"/>
        </w:rPr>
        <w:tab/>
        <w:t>300 mm</w:t>
      </w:r>
    </w:p>
    <w:p w14:paraId="46C00714" w14:textId="77777777" w:rsidR="00DF534F" w:rsidRDefault="00DF534F">
      <w:pPr>
        <w:tabs>
          <w:tab w:val="left" w:pos="1701"/>
        </w:tabs>
        <w:suppressAutoHyphens/>
        <w:rPr>
          <w:rFonts w:ascii="Arial" w:hAnsi="Arial"/>
        </w:rPr>
      </w:pPr>
      <w:r>
        <w:rPr>
          <w:rStyle w:val="Standard"/>
          <w:rFonts w:ascii="Arial" w:hAnsi="Arial"/>
        </w:rPr>
        <w:t>Width:</w:t>
      </w:r>
      <w:r>
        <w:rPr>
          <w:rStyle w:val="Standard"/>
          <w:rFonts w:ascii="Arial" w:hAnsi="Arial"/>
        </w:rPr>
        <w:tab/>
      </w:r>
      <w:r>
        <w:rPr>
          <w:rStyle w:val="Standard"/>
          <w:rFonts w:ascii="Arial" w:hAnsi="Arial"/>
        </w:rPr>
        <w:tab/>
        <w:t>151 mm</w:t>
      </w:r>
    </w:p>
    <w:p w14:paraId="4FDC63CE" w14:textId="77777777" w:rsidR="00DF534F" w:rsidRDefault="00DF534F">
      <w:pPr>
        <w:tabs>
          <w:tab w:val="left" w:pos="1701"/>
        </w:tabs>
        <w:suppressAutoHyphens/>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54EDB1FF" w14:textId="77777777" w:rsidR="00DF534F" w:rsidRDefault="00DF534F">
      <w:pPr>
        <w:suppressAutoHyphens/>
        <w:rPr>
          <w:rFonts w:ascii="Arial" w:hAnsi="Arial"/>
        </w:rPr>
      </w:pPr>
      <w:r>
        <w:rPr>
          <w:rStyle w:val="Standard"/>
          <w:rFonts w:ascii="Arial" w:hAnsi="Arial"/>
        </w:rPr>
        <w:t>Corner radius:</w:t>
      </w:r>
      <w:r>
        <w:rPr>
          <w:rStyle w:val="Standard"/>
          <w:rFonts w:ascii="Arial" w:hAnsi="Arial"/>
        </w:rPr>
        <w:tab/>
        <w:t>R 50 mm</w:t>
      </w:r>
    </w:p>
    <w:p w14:paraId="3DD26D83" w14:textId="77777777" w:rsidR="00DF534F" w:rsidRDefault="00DF534F">
      <w:pPr>
        <w:suppressAutoHyphens/>
        <w:rPr>
          <w:rFonts w:ascii="Arial" w:hAnsi="Arial"/>
        </w:rPr>
      </w:pPr>
    </w:p>
    <w:p w14:paraId="4CC00751" w14:textId="77777777" w:rsidR="00DF534F" w:rsidRDefault="00DF534F">
      <w:pPr>
        <w:suppressAutoHyphens/>
        <w:rPr>
          <w:rFonts w:ascii="Arial" w:hAnsi="Arial"/>
        </w:rPr>
      </w:pPr>
    </w:p>
    <w:p w14:paraId="7DE58843" w14:textId="77777777" w:rsidR="00DF534F" w:rsidRDefault="00DF534F">
      <w:pPr>
        <w:pStyle w:val="berschrift1"/>
      </w:pPr>
      <w:r>
        <w:rPr>
          <w:rStyle w:val="berschrift1"/>
        </w:rPr>
        <w:t>Design</w:t>
      </w:r>
    </w:p>
    <w:p w14:paraId="69A96A5F" w14:textId="77777777" w:rsidR="00DF534F" w:rsidRDefault="00DF534F">
      <w:pPr>
        <w:suppressAutoHyphens/>
        <w:rPr>
          <w:rFonts w:ascii="Arial" w:hAnsi="Arial"/>
        </w:rPr>
      </w:pPr>
    </w:p>
    <w:p w14:paraId="2362BE6B" w14:textId="77777777" w:rsidR="00DF534F" w:rsidRDefault="00DF534F">
      <w:pPr>
        <w:suppressAutoHyphens/>
        <w:ind w:right="596"/>
        <w:rPr>
          <w:rFonts w:ascii="Arial" w:hAnsi="Arial"/>
        </w:rPr>
      </w:pPr>
      <w:r>
        <w:rPr>
          <w:rStyle w:val="Standard"/>
          <w:rFonts w:ascii="Arial" w:hAnsi="Arial"/>
        </w:rPr>
        <w:t>This Gastronorm container with a perforated base and side is made of AISI 304 stainless steel and is seamlessly deep-drawn. The base and side wall feature a perforated section with holes 4 mm in diameter and 4 mm spacing between holes. The hole pattern designed especially for cooking behaviour ensures shorter cooking times and faster cooling or draining for food.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GN-P container features drop-shaped embossments on its edges. The functional corners ensure sturdy corner sections and extreme shock resistance and allow food to be tipped out in the required quantity.</w:t>
      </w:r>
    </w:p>
    <w:p w14:paraId="1E2FC4AC" w14:textId="77777777" w:rsidR="00DF534F" w:rsidRDefault="00DF534F">
      <w:pPr>
        <w:suppressAutoHyphens/>
        <w:rPr>
          <w:rFonts w:ascii="Arial" w:hAnsi="Arial"/>
        </w:rPr>
      </w:pPr>
    </w:p>
    <w:p w14:paraId="2998BDFF" w14:textId="77777777" w:rsidR="00DF534F" w:rsidRDefault="00DF534F">
      <w:pPr>
        <w:suppressAutoHyphens/>
        <w:rPr>
          <w:rFonts w:ascii="Arial" w:hAnsi="Arial"/>
        </w:rPr>
      </w:pPr>
    </w:p>
    <w:p w14:paraId="63BDAC5D" w14:textId="77777777" w:rsidR="00DF534F" w:rsidRDefault="00DF534F">
      <w:pPr>
        <w:suppressAutoHyphens/>
        <w:rPr>
          <w:rFonts w:ascii="Arial" w:hAnsi="Arial"/>
        </w:rPr>
      </w:pPr>
    </w:p>
    <w:p w14:paraId="7E8A459F" w14:textId="77777777" w:rsidR="00DF534F" w:rsidRDefault="00DF534F">
      <w:pPr>
        <w:suppressAutoHyphens/>
        <w:rPr>
          <w:rFonts w:ascii="Arial" w:hAnsi="Arial"/>
        </w:rPr>
      </w:pPr>
    </w:p>
    <w:p w14:paraId="199DDCCD" w14:textId="77777777" w:rsidR="00DF534F" w:rsidRDefault="00DF534F">
      <w:pPr>
        <w:suppressAutoHyphens/>
        <w:rPr>
          <w:rFonts w:ascii="Arial" w:hAnsi="Arial"/>
        </w:rPr>
      </w:pPr>
    </w:p>
    <w:p w14:paraId="582C57A6" w14:textId="77777777" w:rsidR="00DF534F" w:rsidRDefault="00DF534F">
      <w:pPr>
        <w:suppressAutoHyphens/>
        <w:rPr>
          <w:rFonts w:ascii="Arial" w:hAnsi="Arial"/>
        </w:rPr>
      </w:pPr>
    </w:p>
    <w:p w14:paraId="382B5778" w14:textId="77777777" w:rsidR="00DF534F" w:rsidRDefault="007444DA">
      <w:pPr>
        <w:suppressAutoHyphens/>
        <w:rPr>
          <w:rFonts w:ascii="Arial" w:hAnsi="Arial"/>
          <w:b/>
        </w:rPr>
      </w:pPr>
      <w:r>
        <w:rPr>
          <w:rStyle w:val="Standard"/>
          <w:rFonts w:ascii="Arial" w:hAnsi="Arial"/>
          <w:b/>
        </w:rPr>
        <w:br w:type="column"/>
      </w:r>
      <w:r w:rsidR="00DF534F">
        <w:rPr>
          <w:rStyle w:val="Standard"/>
          <w:rFonts w:ascii="Arial" w:hAnsi="Arial"/>
          <w:b/>
        </w:rPr>
        <w:lastRenderedPageBreak/>
        <w:t>Technical data</w:t>
      </w:r>
    </w:p>
    <w:p w14:paraId="71C75A1A" w14:textId="77777777" w:rsidR="00DF534F" w:rsidRDefault="00DF534F">
      <w:pPr>
        <w:suppressAutoHyphens/>
        <w:rPr>
          <w:rFonts w:ascii="Arial" w:hAnsi="Arial"/>
        </w:rPr>
      </w:pPr>
    </w:p>
    <w:p w14:paraId="07D88A8A" w14:textId="77777777" w:rsidR="00DF534F" w:rsidRDefault="00DF534F">
      <w:pPr>
        <w:tabs>
          <w:tab w:val="left" w:pos="2268"/>
        </w:tabs>
        <w:suppressAutoHyphens/>
        <w:rPr>
          <w:rFonts w:ascii="Arial" w:hAnsi="Arial"/>
        </w:rPr>
      </w:pPr>
      <w:r>
        <w:rPr>
          <w:rStyle w:val="Standard"/>
          <w:rFonts w:ascii="Arial" w:hAnsi="Arial"/>
        </w:rPr>
        <w:t>Material:</w:t>
      </w:r>
      <w:r>
        <w:rPr>
          <w:rStyle w:val="Standard"/>
          <w:rFonts w:ascii="Arial" w:hAnsi="Arial"/>
        </w:rPr>
        <w:tab/>
        <w:t>AISI 304 stainless steel</w:t>
      </w:r>
    </w:p>
    <w:p w14:paraId="1947839C" w14:textId="77777777" w:rsidR="00DF534F" w:rsidRDefault="00DF534F">
      <w:pPr>
        <w:tabs>
          <w:tab w:val="left" w:pos="2268"/>
        </w:tabs>
        <w:suppressAutoHyphens/>
        <w:rPr>
          <w:rFonts w:ascii="Arial" w:hAnsi="Arial"/>
        </w:rPr>
      </w:pPr>
      <w:r>
        <w:rPr>
          <w:rStyle w:val="Standard"/>
          <w:rFonts w:ascii="Arial" w:hAnsi="Arial"/>
        </w:rPr>
        <w:t>Standards:</w:t>
      </w:r>
      <w:r>
        <w:rPr>
          <w:rStyle w:val="Standard"/>
          <w:rFonts w:ascii="Arial" w:hAnsi="Arial"/>
        </w:rPr>
        <w:tab/>
        <w:t>DIN EN 631</w:t>
      </w:r>
    </w:p>
    <w:p w14:paraId="6790C957" w14:textId="77777777" w:rsidR="00DF534F" w:rsidRDefault="00DF534F" w:rsidP="00DF534F">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3.0 litres</w:t>
      </w:r>
    </w:p>
    <w:p w14:paraId="38890E5C" w14:textId="77777777" w:rsidR="00DF534F" w:rsidRDefault="00DF534F" w:rsidP="00DF534F">
      <w:pPr>
        <w:tabs>
          <w:tab w:val="left" w:pos="2268"/>
        </w:tabs>
        <w:suppressAutoHyphens/>
        <w:ind w:right="454"/>
        <w:rPr>
          <w:rFonts w:ascii="Arial" w:hAnsi="Arial"/>
        </w:rPr>
      </w:pPr>
      <w:r>
        <w:rPr>
          <w:rStyle w:val="Standard"/>
          <w:rFonts w:ascii="Arial" w:hAnsi="Arial"/>
        </w:rPr>
        <w:tab/>
        <w:t>up to 3 mm below edge:</w:t>
      </w:r>
    </w:p>
    <w:p w14:paraId="7CF8ADA5" w14:textId="77777777" w:rsidR="00DF534F" w:rsidRDefault="00DF534F" w:rsidP="00DF534F">
      <w:pPr>
        <w:tabs>
          <w:tab w:val="left" w:pos="2268"/>
        </w:tabs>
        <w:suppressAutoHyphens/>
        <w:ind w:right="454"/>
        <w:rPr>
          <w:rStyle w:val="Standard"/>
          <w:rFonts w:ascii="Arial" w:hAnsi="Arial"/>
        </w:rPr>
      </w:pPr>
      <w:r>
        <w:rPr>
          <w:rStyle w:val="Standard"/>
          <w:rFonts w:ascii="Arial" w:hAnsi="Arial"/>
        </w:rPr>
        <w:tab/>
        <w:t>3.8 litres</w:t>
      </w:r>
    </w:p>
    <w:p w14:paraId="6B2A850E" w14:textId="77777777" w:rsidR="00251B5C" w:rsidRDefault="00251B5C" w:rsidP="00251B5C">
      <w:pPr>
        <w:tabs>
          <w:tab w:val="left" w:pos="2268"/>
        </w:tabs>
        <w:suppressAutoHyphens/>
        <w:ind w:right="454"/>
        <w:rPr>
          <w:rFonts w:ascii="Arial" w:hAnsi="Arial"/>
        </w:rPr>
      </w:pPr>
      <w:r>
        <w:rPr>
          <w:rFonts w:ascii="Arial" w:hAnsi="Arial"/>
        </w:rPr>
        <w:t>Weight:</w:t>
      </w:r>
      <w:r>
        <w:rPr>
          <w:rFonts w:ascii="Arial" w:hAnsi="Arial"/>
        </w:rPr>
        <w:tab/>
        <w:t>0,55 kg</w:t>
      </w:r>
    </w:p>
    <w:p w14:paraId="593F5C80" w14:textId="77777777" w:rsidR="00251B5C" w:rsidRDefault="00251B5C" w:rsidP="00DF534F">
      <w:pPr>
        <w:tabs>
          <w:tab w:val="left" w:pos="2268"/>
        </w:tabs>
        <w:suppressAutoHyphens/>
        <w:ind w:right="454"/>
        <w:rPr>
          <w:rFonts w:ascii="Arial" w:hAnsi="Arial"/>
        </w:rPr>
      </w:pPr>
    </w:p>
    <w:p w14:paraId="6ECC826C" w14:textId="77777777" w:rsidR="00DF534F" w:rsidRDefault="00DF534F">
      <w:pPr>
        <w:suppressAutoHyphens/>
        <w:rPr>
          <w:rFonts w:ascii="Arial" w:hAnsi="Arial"/>
        </w:rPr>
      </w:pPr>
    </w:p>
    <w:p w14:paraId="36B466F7" w14:textId="77777777" w:rsidR="00DF534F" w:rsidRDefault="00DF534F">
      <w:pPr>
        <w:suppressAutoHyphens/>
        <w:rPr>
          <w:rFonts w:ascii="Arial" w:hAnsi="Arial"/>
        </w:rPr>
      </w:pPr>
    </w:p>
    <w:p w14:paraId="41DEE3C7" w14:textId="77777777" w:rsidR="00DF534F" w:rsidRDefault="00DF534F">
      <w:pPr>
        <w:pStyle w:val="berschrift1"/>
      </w:pPr>
      <w:r>
        <w:rPr>
          <w:rStyle w:val="berschrift1"/>
        </w:rPr>
        <w:t>Special features</w:t>
      </w:r>
    </w:p>
    <w:p w14:paraId="1ED51F2A" w14:textId="77777777" w:rsidR="00DF534F" w:rsidRDefault="00DF534F">
      <w:pPr>
        <w:suppressAutoHyphens/>
        <w:ind w:right="454"/>
        <w:rPr>
          <w:rFonts w:ascii="Arial" w:hAnsi="Arial"/>
        </w:rPr>
      </w:pPr>
    </w:p>
    <w:p w14:paraId="711947E0" w14:textId="77777777" w:rsidR="00DF534F" w:rsidRDefault="00DF534F">
      <w:pPr>
        <w:numPr>
          <w:ilvl w:val="0"/>
          <w:numId w:val="1"/>
        </w:numPr>
        <w:suppressAutoHyphens/>
        <w:ind w:right="454"/>
        <w:rPr>
          <w:rFonts w:ascii="Arial" w:hAnsi="Arial"/>
        </w:rPr>
      </w:pPr>
      <w:r>
        <w:rPr>
          <w:rStyle w:val="Standard"/>
          <w:rFonts w:ascii="Arial" w:hAnsi="Arial"/>
        </w:rPr>
        <w:t>Large corner radii (side wall to side wall)</w:t>
      </w:r>
    </w:p>
    <w:p w14:paraId="71E7505C" w14:textId="77777777" w:rsidR="00DF534F" w:rsidRDefault="00DF534F">
      <w:pPr>
        <w:numPr>
          <w:ilvl w:val="0"/>
          <w:numId w:val="1"/>
        </w:numPr>
        <w:suppressAutoHyphens/>
        <w:ind w:right="454"/>
        <w:rPr>
          <w:rFonts w:ascii="Arial" w:hAnsi="Arial"/>
        </w:rPr>
      </w:pPr>
      <w:r>
        <w:rPr>
          <w:rStyle w:val="Standard"/>
          <w:rFonts w:ascii="Arial" w:hAnsi="Arial"/>
        </w:rPr>
        <w:t>Increased base radii (base to side wall)</w:t>
      </w:r>
    </w:p>
    <w:p w14:paraId="5202E084" w14:textId="77777777" w:rsidR="00DF534F" w:rsidRDefault="00DF534F">
      <w:pPr>
        <w:numPr>
          <w:ilvl w:val="0"/>
          <w:numId w:val="1"/>
        </w:numPr>
        <w:suppressAutoHyphens/>
        <w:ind w:right="454"/>
        <w:rPr>
          <w:rFonts w:ascii="Arial" w:hAnsi="Arial"/>
        </w:rPr>
      </w:pPr>
      <w:r>
        <w:rPr>
          <w:rStyle w:val="Standard"/>
          <w:rFonts w:ascii="Arial" w:hAnsi="Arial"/>
        </w:rPr>
        <w:t xml:space="preserve">Container edge with functional corner </w:t>
      </w:r>
    </w:p>
    <w:p w14:paraId="536C14F9" w14:textId="77777777" w:rsidR="00DF534F" w:rsidRDefault="00DF534F">
      <w:pPr>
        <w:numPr>
          <w:ilvl w:val="0"/>
          <w:numId w:val="1"/>
        </w:numPr>
        <w:suppressAutoHyphens/>
        <w:ind w:right="454"/>
        <w:rPr>
          <w:rFonts w:ascii="Arial" w:hAnsi="Arial"/>
        </w:rPr>
      </w:pPr>
      <w:r>
        <w:rPr>
          <w:rStyle w:val="Standard"/>
          <w:rFonts w:ascii="Arial" w:hAnsi="Arial"/>
        </w:rPr>
        <w:t>Base and sides perforated</w:t>
      </w:r>
    </w:p>
    <w:p w14:paraId="746D794F" w14:textId="77777777" w:rsidR="00DF534F" w:rsidRDefault="00DF534F">
      <w:pPr>
        <w:suppressAutoHyphens/>
        <w:rPr>
          <w:rFonts w:ascii="Arial" w:hAnsi="Arial"/>
        </w:rPr>
      </w:pPr>
    </w:p>
    <w:p w14:paraId="26D3B846" w14:textId="77777777" w:rsidR="00DF534F" w:rsidRDefault="00DF534F">
      <w:pPr>
        <w:suppressAutoHyphens/>
        <w:rPr>
          <w:rFonts w:ascii="Arial" w:hAnsi="Arial"/>
        </w:rPr>
      </w:pPr>
    </w:p>
    <w:p w14:paraId="2351108D" w14:textId="77777777" w:rsidR="00DF534F" w:rsidRDefault="00DF534F">
      <w:pPr>
        <w:suppressAutoHyphens/>
        <w:rPr>
          <w:rFonts w:ascii="Arial" w:hAnsi="Arial"/>
          <w:b/>
        </w:rPr>
      </w:pPr>
      <w:r>
        <w:rPr>
          <w:rStyle w:val="Standard"/>
          <w:rFonts w:ascii="Arial" w:hAnsi="Arial"/>
          <w:b/>
        </w:rPr>
        <w:t>Make:</w:t>
      </w:r>
    </w:p>
    <w:p w14:paraId="77F4B0C2" w14:textId="77777777" w:rsidR="00DF534F" w:rsidRDefault="00DF534F">
      <w:pPr>
        <w:suppressAutoHyphens/>
        <w:rPr>
          <w:rFonts w:ascii="Arial" w:hAnsi="Arial"/>
          <w:b/>
        </w:rPr>
      </w:pPr>
    </w:p>
    <w:p w14:paraId="012E03E2" w14:textId="77777777" w:rsidR="00DF534F" w:rsidRDefault="00DF534F">
      <w:pPr>
        <w:tabs>
          <w:tab w:val="left" w:pos="2268"/>
        </w:tabs>
        <w:suppressAutoHyphens/>
        <w:rPr>
          <w:rFonts w:ascii="Arial" w:hAnsi="Arial"/>
        </w:rPr>
      </w:pPr>
      <w:r>
        <w:rPr>
          <w:rStyle w:val="Standard"/>
          <w:rFonts w:ascii="Arial" w:hAnsi="Arial"/>
        </w:rPr>
        <w:t>Manufacturer:</w:t>
      </w:r>
      <w:r>
        <w:rPr>
          <w:rStyle w:val="Standard"/>
          <w:rFonts w:ascii="Arial" w:hAnsi="Arial"/>
        </w:rPr>
        <w:tab/>
      </w:r>
      <w:r w:rsidR="00121352" w:rsidRPr="00121352">
        <w:rPr>
          <w:rFonts w:ascii="Arial" w:hAnsi="Arial"/>
        </w:rPr>
        <w:t>B.PRO</w:t>
      </w:r>
    </w:p>
    <w:p w14:paraId="5D579CE3" w14:textId="77777777" w:rsidR="00DF534F" w:rsidRDefault="00DF534F">
      <w:pPr>
        <w:tabs>
          <w:tab w:val="left" w:pos="2268"/>
        </w:tabs>
        <w:suppressAutoHyphens/>
        <w:rPr>
          <w:rFonts w:ascii="Arial" w:hAnsi="Arial"/>
        </w:rPr>
      </w:pPr>
      <w:r>
        <w:rPr>
          <w:rStyle w:val="Standard"/>
          <w:rFonts w:ascii="Arial" w:hAnsi="Arial"/>
        </w:rPr>
        <w:t>Model:</w:t>
      </w:r>
      <w:r>
        <w:rPr>
          <w:rStyle w:val="Standard"/>
          <w:rFonts w:ascii="Arial" w:hAnsi="Arial"/>
        </w:rPr>
        <w:tab/>
        <w:t>GN-P 1/3-100</w:t>
      </w:r>
    </w:p>
    <w:p w14:paraId="052A9B9E" w14:textId="77777777" w:rsidR="00DF534F" w:rsidRDefault="00DF534F">
      <w:pPr>
        <w:suppressAutoHyphens/>
        <w:rPr>
          <w:rFonts w:ascii="Arial" w:hAnsi="Arial"/>
        </w:rPr>
      </w:pPr>
      <w:r>
        <w:rPr>
          <w:rStyle w:val="Standard"/>
          <w:rFonts w:ascii="Arial" w:hAnsi="Arial"/>
        </w:rPr>
        <w:t>Order No.:</w:t>
      </w:r>
      <w:r>
        <w:rPr>
          <w:rStyle w:val="Standard"/>
          <w:rFonts w:ascii="Arial" w:hAnsi="Arial"/>
        </w:rPr>
        <w:tab/>
      </w:r>
      <w:r>
        <w:rPr>
          <w:rStyle w:val="Standard"/>
          <w:rFonts w:ascii="Arial" w:hAnsi="Arial"/>
        </w:rPr>
        <w:tab/>
        <w:t xml:space="preserve">  1 565 815</w:t>
      </w:r>
    </w:p>
    <w:sectPr w:rsidR="00DF534F">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A5E0E" w14:textId="77777777" w:rsidR="005C0DA8" w:rsidRDefault="005C0DA8">
      <w:pPr>
        <w:spacing w:line="20" w:lineRule="exact"/>
      </w:pPr>
    </w:p>
  </w:endnote>
  <w:endnote w:type="continuationSeparator" w:id="0">
    <w:p w14:paraId="56A778BF" w14:textId="77777777" w:rsidR="005C0DA8" w:rsidRDefault="005C0DA8">
      <w:r>
        <w:rPr>
          <w:rStyle w:val="Standard"/>
        </w:rPr>
        <w:t xml:space="preserve"> </w:t>
      </w:r>
    </w:p>
  </w:endnote>
  <w:endnote w:type="continuationNotice" w:id="1">
    <w:p w14:paraId="58FD6F8A" w14:textId="77777777" w:rsidR="005C0DA8" w:rsidRDefault="005C0DA8">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DC418" w14:textId="77777777" w:rsidR="00DF534F" w:rsidRDefault="00DF534F">
    <w:pPr>
      <w:pStyle w:val="Fuzeile"/>
      <w:rPr>
        <w:rFonts w:ascii="Arial" w:hAnsi="Arial"/>
        <w:sz w:val="16"/>
      </w:rPr>
    </w:pPr>
    <w:r>
      <w:rPr>
        <w:rStyle w:val="Fuzeile"/>
        <w:rFonts w:ascii="Arial" w:hAnsi="Arial"/>
        <w:sz w:val="16"/>
      </w:rPr>
      <w:t xml:space="preserve">OR text GN-P 1/3-100/ Version </w:t>
    </w:r>
    <w:r w:rsidR="00251B5C">
      <w:rPr>
        <w:rStyle w:val="Fuzeile"/>
        <w:rFonts w:ascii="Arial" w:hAnsi="Arial"/>
        <w:sz w:val="16"/>
      </w:rPr>
      <w:t>4</w:t>
    </w:r>
    <w:r>
      <w:rPr>
        <w:rStyle w:val="Fuzeile"/>
        <w:rFonts w:ascii="Arial" w:hAnsi="Arial"/>
        <w:sz w:val="16"/>
      </w:rPr>
      <w:t xml:space="preserve">.0/ </w:t>
    </w:r>
    <w:r w:rsidR="00251B5C">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0B199" w14:textId="77777777" w:rsidR="005C0DA8" w:rsidRDefault="005C0DA8">
      <w:r>
        <w:separator/>
      </w:r>
    </w:p>
  </w:footnote>
  <w:footnote w:type="continuationSeparator" w:id="0">
    <w:p w14:paraId="344A873C" w14:textId="77777777" w:rsidR="005C0DA8" w:rsidRDefault="005C0D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4FE5"/>
    <w:rsid w:val="00121352"/>
    <w:rsid w:val="001725CD"/>
    <w:rsid w:val="00251B5C"/>
    <w:rsid w:val="005C0DA8"/>
    <w:rsid w:val="007444DA"/>
    <w:rsid w:val="00DC53E0"/>
    <w:rsid w:val="00DF534F"/>
    <w:rsid w:val="00E674CB"/>
    <w:rsid w:val="00FF5B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6F7F1ED"/>
  <w15:chartTrackingRefBased/>
  <w15:docId w15:val="{8705E5C2-13B3-4715-88AE-EDB22D31C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897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213</Words>
  <Characters>1347</Characters>
  <Application>Microsoft Office Word</Application>
  <DocSecurity>4</DocSecurity>
  <Lines>11</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2005-08-03T09:45:00Z</cp:lastPrinted>
  <dcterms:created xsi:type="dcterms:W3CDTF">2021-09-25T16:02:00Z</dcterms:created>
  <dcterms:modified xsi:type="dcterms:W3CDTF">2021-09-25T16:02:00Z</dcterms:modified>
</cp:coreProperties>
</file>